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3BFDC" w14:textId="55AB1B2F" w:rsidR="00397C4E" w:rsidRDefault="002C4F84">
      <w:r>
        <w:rPr>
          <w:noProof/>
          <w:sz w:val="24"/>
          <w:szCs w:val="24"/>
        </w:rPr>
        <w:drawing>
          <wp:inline distT="0" distB="0" distL="0" distR="0" wp14:anchorId="09A53DDF" wp14:editId="23433CA0">
            <wp:extent cx="2520000" cy="2391778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391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6761E" w14:textId="64FC4241" w:rsidR="005D0FF7" w:rsidRDefault="002C4F84">
      <w:r>
        <w:rPr>
          <w:lang w:val="es"/>
        </w:rPr>
        <w:t>Cable de alimentación</w:t>
      </w:r>
    </w:p>
    <w:p w14:paraId="3C869679" w14:textId="22D7C6ED" w:rsidR="002C4F84" w:rsidRPr="005D0FF7" w:rsidRDefault="002C4F84">
      <w:pPr>
        <w:rPr>
          <w:lang w:val="pt-BR"/>
        </w:rPr>
      </w:pPr>
      <w:r>
        <w:rPr>
          <w:lang w:val="es"/>
        </w:rPr>
        <w:t>Hoja</w:t>
      </w:r>
    </w:p>
    <w:p w14:paraId="59EA0CFF" w14:textId="03018B5A" w:rsidR="005D0FF7" w:rsidRDefault="005D0FF7">
      <w:pPr>
        <w:rPr>
          <w:lang w:val="pt-BR"/>
        </w:rPr>
      </w:pPr>
    </w:p>
    <w:p w14:paraId="6D4BA0B5" w14:textId="0961359F" w:rsidR="005D0FF7" w:rsidRDefault="005D0FF7">
      <w:pPr>
        <w:rPr>
          <w:lang w:val="pt-BR"/>
        </w:rPr>
      </w:pPr>
    </w:p>
    <w:p w14:paraId="7152D486" w14:textId="59E68D0E" w:rsidR="005D0FF7" w:rsidRDefault="002C4F84">
      <w:pPr>
        <w:rPr>
          <w:lang w:val="pt-BR"/>
        </w:rPr>
      </w:pPr>
      <w:r>
        <w:rPr>
          <w:noProof/>
        </w:rPr>
        <w:drawing>
          <wp:inline distT="0" distB="0" distL="0" distR="0" wp14:anchorId="46C9B158" wp14:editId="42A548CC">
            <wp:extent cx="4320000" cy="755787"/>
            <wp:effectExtent l="0" t="0" r="0" b="0"/>
            <wp:docPr id="11" name="image14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Diagrama&#10;&#10;Descrição gerada automaticamen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55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E2ED8" w14:textId="292F5702" w:rsidR="002C4F84" w:rsidRDefault="002C4F84">
      <w:pPr>
        <w:rPr>
          <w:lang w:val="pt-BR"/>
        </w:rPr>
      </w:pPr>
    </w:p>
    <w:p w14:paraId="2947A3FD" w14:textId="3F058CFD" w:rsidR="005D0FF7" w:rsidRDefault="002C4F84">
      <w:pPr>
        <w:rPr>
          <w:lang w:val="pt-BR"/>
        </w:rPr>
      </w:pPr>
      <w:r>
        <w:rPr>
          <w:lang w:val="es"/>
        </w:rPr>
        <w:t>Fuente de alimentación</w:t>
      </w:r>
    </w:p>
    <w:p w14:paraId="52FE8C58" w14:textId="41B615AA" w:rsidR="002C4F84" w:rsidRDefault="002C4F84">
      <w:pPr>
        <w:rPr>
          <w:lang w:val="pt-BR"/>
        </w:rPr>
      </w:pPr>
      <w:r>
        <w:rPr>
          <w:lang w:val="es"/>
        </w:rPr>
        <w:t>Interruptor de encendido/apagado</w:t>
      </w:r>
    </w:p>
    <w:p w14:paraId="0169E491" w14:textId="68EEF30B" w:rsidR="002C4F84" w:rsidRDefault="002C4F84">
      <w:pPr>
        <w:rPr>
          <w:lang w:val="pt-BR"/>
        </w:rPr>
      </w:pPr>
      <w:r>
        <w:rPr>
          <w:lang w:val="es"/>
        </w:rPr>
        <w:t>Motor</w:t>
      </w:r>
    </w:p>
    <w:p w14:paraId="31EEEF26" w14:textId="694907E9" w:rsidR="002C4F84" w:rsidRDefault="002C4F84">
      <w:pPr>
        <w:rPr>
          <w:lang w:val="pt-BR"/>
        </w:rPr>
      </w:pPr>
      <w:r>
        <w:rPr>
          <w:lang w:val="es"/>
        </w:rPr>
        <w:t>Hoja</w:t>
      </w:r>
    </w:p>
    <w:p w14:paraId="0A9B503F" w14:textId="77777777" w:rsidR="002C4F84" w:rsidRDefault="002C4F84">
      <w:pPr>
        <w:rPr>
          <w:lang w:val="pt-BR"/>
        </w:rPr>
      </w:pPr>
    </w:p>
    <w:p w14:paraId="272282A2" w14:textId="0AE0ED78" w:rsidR="005D0FF7" w:rsidRDefault="002C4F8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202DB19" wp14:editId="729C4B5C">
            <wp:extent cx="5760000" cy="3550913"/>
            <wp:effectExtent l="0" t="0" r="0" b="0"/>
            <wp:docPr id="13" name="image15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Diagrama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5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A843" w14:textId="4886E611" w:rsidR="00ED3D27" w:rsidRPr="00D51F40" w:rsidRDefault="00ED3D27">
      <w:pPr>
        <w:rPr>
          <w:lang w:val="pt-BR"/>
        </w:rPr>
      </w:pPr>
    </w:p>
    <w:p w14:paraId="7C2C6E8F" w14:textId="77777777" w:rsidR="00ED3D27" w:rsidRDefault="00ED3D27" w:rsidP="00ED3D27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4F9A5D8F" w14:textId="77777777" w:rsidR="00ED3D27" w:rsidRDefault="00ED3D27" w:rsidP="00ED3D27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7004094B" w14:textId="77777777" w:rsidR="00ED3D27" w:rsidRDefault="00ED3D27" w:rsidP="00ED3D27">
      <w:pPr>
        <w:rPr>
          <w:lang w:val="pt-BR"/>
        </w:rPr>
      </w:pPr>
      <w:r>
        <w:rPr>
          <w:lang w:val="es"/>
        </w:rPr>
        <w:t>¿Equipos en el sector del hogar?</w:t>
      </w:r>
    </w:p>
    <w:p w14:paraId="65E573FC" w14:textId="54D53D86" w:rsidR="00ED3D27" w:rsidRDefault="005D0FF7" w:rsidP="00ED3D27">
      <w:pPr>
        <w:rPr>
          <w:lang w:val="pt-BR"/>
        </w:rPr>
      </w:pPr>
      <w:r>
        <w:rPr>
          <w:lang w:val="es"/>
        </w:rPr>
        <w:t xml:space="preserve"> Comprobaciones</w:t>
      </w:r>
      <w:r w:rsidR="00ED3D27">
        <w:rPr>
          <w:lang w:val="es"/>
        </w:rPr>
        <w:t xml:space="preserve"> generales</w:t>
      </w:r>
    </w:p>
    <w:p w14:paraId="2E9F808F" w14:textId="7716DE8E" w:rsidR="00ED3D27" w:rsidRDefault="00ED3D27" w:rsidP="00ED3D27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3813CB03" w14:textId="7DDA9F3E" w:rsidR="00ED3D27" w:rsidRDefault="00ED3D27" w:rsidP="00ED3D27">
      <w:pPr>
        <w:rPr>
          <w:lang w:val="es"/>
        </w:rPr>
      </w:pPr>
      <w:r>
        <w:rPr>
          <w:lang w:val="es"/>
        </w:rPr>
        <w:t xml:space="preserve">¿Equipo adherido? </w:t>
      </w:r>
    </w:p>
    <w:p w14:paraId="471C0748" w14:textId="44BCA4FD" w:rsidR="00AB07AC" w:rsidRDefault="00AB07AC" w:rsidP="00ED3D27">
      <w:pPr>
        <w:rPr>
          <w:lang w:val="es"/>
        </w:rPr>
      </w:pPr>
      <w:r>
        <w:rPr>
          <w:lang w:val="es"/>
        </w:rPr>
        <w:t xml:space="preserve"> Controles internos</w:t>
      </w:r>
    </w:p>
    <w:p w14:paraId="1412689C" w14:textId="47274406" w:rsidR="005D0FF7" w:rsidRPr="005D0FF7" w:rsidRDefault="005D0FF7" w:rsidP="00ED3D27">
      <w:pPr>
        <w:rPr>
          <w:lang w:val="pt-BR"/>
        </w:rPr>
      </w:pPr>
      <w:r>
        <w:rPr>
          <w:lang w:val="es"/>
        </w:rPr>
        <w:t xml:space="preserve">Pruebas funcionales: </w:t>
      </w:r>
    </w:p>
    <w:p w14:paraId="2B21B9B0" w14:textId="14E9DA3A" w:rsidR="00B35567" w:rsidRDefault="00B35567" w:rsidP="00ED3D27">
      <w:pPr>
        <w:rPr>
          <w:lang w:val="es"/>
        </w:rPr>
      </w:pPr>
      <w:r>
        <w:rPr>
          <w:lang w:val="es"/>
        </w:rPr>
        <w:t>Continuar con la actividad 14 del proceso P6 "Manual de proceso - realizar mantenimiento de EMH programada"</w:t>
      </w:r>
    </w:p>
    <w:p w14:paraId="3ACC216D" w14:textId="45AE095F" w:rsidR="00B35567" w:rsidRDefault="00B35567" w:rsidP="00F61B04">
      <w:pPr>
        <w:rPr>
          <w:lang w:val="pt-BR"/>
        </w:rPr>
      </w:pPr>
      <w:r>
        <w:rPr>
          <w:lang w:val="es"/>
        </w:rPr>
        <w:t>Record de ejecución de procedimientos y cumplimiento de equipos</w:t>
      </w:r>
    </w:p>
    <w:p w14:paraId="1F5ADF12" w14:textId="2F6EA3D4" w:rsidR="00ED3D27" w:rsidRDefault="00ED3D27">
      <w:pPr>
        <w:rPr>
          <w:lang w:val="pt-BR"/>
        </w:rPr>
      </w:pPr>
    </w:p>
    <w:p w14:paraId="4978DE07" w14:textId="48696FF9" w:rsidR="00D52625" w:rsidRDefault="005D0FF7">
      <w:pPr>
        <w:rPr>
          <w:lang w:val="pt-BR"/>
        </w:rPr>
      </w:pPr>
      <w:r>
        <w:rPr>
          <w:noProof/>
          <w:color w:val="000000"/>
        </w:rPr>
        <w:lastRenderedPageBreak/>
        <w:drawing>
          <wp:inline distT="0" distB="0" distL="0" distR="0" wp14:anchorId="21EE1AE1" wp14:editId="4689F21E">
            <wp:extent cx="3600000" cy="2493458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3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97C7A" w14:textId="18BEAE6F" w:rsidR="005D0FF7" w:rsidRDefault="005D0FF7">
      <w:pPr>
        <w:rPr>
          <w:lang w:val="pt-BR"/>
        </w:rPr>
      </w:pPr>
      <w:r>
        <w:rPr>
          <w:lang w:val="es"/>
        </w:rPr>
        <w:t>Calentador de manta térmica</w:t>
      </w:r>
    </w:p>
    <w:p w14:paraId="45692504" w14:textId="78E5E04C" w:rsidR="005D0FF7" w:rsidRDefault="005D0FF7">
      <w:pPr>
        <w:rPr>
          <w:lang w:val="pt-BR"/>
        </w:rPr>
      </w:pPr>
      <w:r>
        <w:rPr>
          <w:lang w:val="es"/>
        </w:rPr>
        <w:t>Ubicación para posicionar el sensor del termómetro estándar</w:t>
      </w:r>
    </w:p>
    <w:p w14:paraId="25DAB042" w14:textId="3E3065EC" w:rsidR="005D0FF7" w:rsidRDefault="005D0FF7">
      <w:pPr>
        <w:rPr>
          <w:lang w:val="pt-BR"/>
        </w:rPr>
      </w:pPr>
      <w:r>
        <w:rPr>
          <w:lang w:val="es"/>
        </w:rPr>
        <w:t xml:space="preserve"> Termómetro estándar</w:t>
      </w:r>
    </w:p>
    <w:p w14:paraId="61C2D41E" w14:textId="34FC7F44" w:rsidR="005D0FF7" w:rsidRPr="00ED3D27" w:rsidRDefault="005D0FF7">
      <w:pPr>
        <w:rPr>
          <w:lang w:val="pt-BR"/>
        </w:rPr>
      </w:pPr>
      <w:r>
        <w:rPr>
          <w:lang w:val="es"/>
        </w:rPr>
        <w:t>Cable sensor de termómetro estándar</w:t>
      </w:r>
    </w:p>
    <w:sectPr w:rsidR="005D0FF7" w:rsidRPr="00ED3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D27"/>
    <w:rsid w:val="00105527"/>
    <w:rsid w:val="00244A3D"/>
    <w:rsid w:val="002C4F84"/>
    <w:rsid w:val="0038153A"/>
    <w:rsid w:val="00397C4E"/>
    <w:rsid w:val="003A437E"/>
    <w:rsid w:val="003C595A"/>
    <w:rsid w:val="00455296"/>
    <w:rsid w:val="005D0FF7"/>
    <w:rsid w:val="006E2CC8"/>
    <w:rsid w:val="00AB07AC"/>
    <w:rsid w:val="00B35567"/>
    <w:rsid w:val="00C11544"/>
    <w:rsid w:val="00D51F40"/>
    <w:rsid w:val="00D52625"/>
    <w:rsid w:val="00E559DD"/>
    <w:rsid w:val="00EC01A5"/>
    <w:rsid w:val="00ED3D27"/>
    <w:rsid w:val="00F61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985DA"/>
  <w15:chartTrackingRefBased/>
  <w15:docId w15:val="{ECE2A6B7-6C35-420A-AB57-D92E0BE1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10552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102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1</cp:revision>
  <dcterms:created xsi:type="dcterms:W3CDTF">2022-10-18T20:51:00Z</dcterms:created>
  <dcterms:modified xsi:type="dcterms:W3CDTF">2022-10-19T22:12:00Z</dcterms:modified>
  <cp:category/>
</cp:coreProperties>
</file>